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08D" w:rsidRPr="00B16A70" w:rsidRDefault="00E4308D" w:rsidP="006D4548">
      <w:pPr>
        <w:autoSpaceDE w:val="0"/>
        <w:autoSpaceDN w:val="0"/>
        <w:adjustRightInd w:val="0"/>
        <w:spacing w:after="0" w:line="240" w:lineRule="auto"/>
        <w:jc w:val="center"/>
        <w:rPr>
          <w:rFonts w:cs="Times New Roman"/>
          <w:b/>
          <w:color w:val="000000"/>
          <w:szCs w:val="28"/>
        </w:rPr>
      </w:pPr>
      <w:r w:rsidRPr="00B16A70">
        <w:rPr>
          <w:rFonts w:cs="Times New Roman"/>
          <w:b/>
          <w:color w:val="000000"/>
          <w:szCs w:val="28"/>
        </w:rPr>
        <w:t>KIỂM TRA 1 TIẾT</w:t>
      </w:r>
    </w:p>
    <w:p w:rsidR="00D05CAA" w:rsidRPr="00B16A70" w:rsidRDefault="00D05CAA" w:rsidP="006D4548">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 xml:space="preserve">Câu </w:t>
      </w:r>
      <w:r w:rsidR="00A80068" w:rsidRPr="00B16A70">
        <w:rPr>
          <w:rFonts w:cs="Times New Roman"/>
          <w:b/>
          <w:color w:val="000000"/>
          <w:szCs w:val="28"/>
        </w:rPr>
        <w:t>1:</w:t>
      </w:r>
      <w:r w:rsidR="00AC4629" w:rsidRPr="00B16A70">
        <w:rPr>
          <w:rFonts w:cs="Times New Roman"/>
          <w:b/>
          <w:color w:val="000000"/>
          <w:szCs w:val="28"/>
        </w:rPr>
        <w:t xml:space="preserve"> (2,</w:t>
      </w:r>
      <w:r w:rsidR="0084705F" w:rsidRPr="00B16A70">
        <w:rPr>
          <w:rFonts w:cs="Times New Roman"/>
          <w:b/>
          <w:color w:val="000000"/>
          <w:szCs w:val="28"/>
        </w:rPr>
        <w:t>0</w:t>
      </w:r>
      <w:r w:rsidR="00AC4629" w:rsidRPr="00B16A70">
        <w:rPr>
          <w:rFonts w:cs="Times New Roman"/>
          <w:b/>
          <w:color w:val="000000"/>
          <w:szCs w:val="28"/>
        </w:rPr>
        <w:t xml:space="preserve"> điểm) </w:t>
      </w:r>
      <w:r w:rsidR="0084705F" w:rsidRPr="00B16A70">
        <w:rPr>
          <w:rFonts w:cs="Times New Roman"/>
          <w:b/>
          <w:color w:val="000000"/>
          <w:szCs w:val="28"/>
        </w:rPr>
        <w:t>Hãy t</w:t>
      </w:r>
      <w:r w:rsidRPr="00B16A70">
        <w:rPr>
          <w:rFonts w:cs="Times New Roman"/>
          <w:b/>
          <w:color w:val="000000"/>
          <w:szCs w:val="28"/>
        </w:rPr>
        <w:t xml:space="preserve">rình bày </w:t>
      </w:r>
      <w:r w:rsidR="0084705F" w:rsidRPr="00B16A70">
        <w:rPr>
          <w:rFonts w:cs="Times New Roman"/>
          <w:b/>
          <w:color w:val="000000"/>
          <w:szCs w:val="28"/>
        </w:rPr>
        <w:t>vị trí của xí nghiệp sản xuất</w:t>
      </w:r>
      <w:r w:rsidRPr="00B16A70">
        <w:rPr>
          <w:rFonts w:cs="Times New Roman"/>
          <w:b/>
          <w:color w:val="000000"/>
          <w:szCs w:val="28"/>
        </w:rPr>
        <w:t>?</w:t>
      </w:r>
    </w:p>
    <w:p w:rsidR="00D05CAA" w:rsidRPr="00B16A70" w:rsidRDefault="00D05CAA" w:rsidP="006D4548">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Câu 2</w:t>
      </w:r>
      <w:r w:rsidR="00A80068" w:rsidRPr="00B16A70">
        <w:rPr>
          <w:rFonts w:cs="Times New Roman"/>
          <w:b/>
          <w:color w:val="000000"/>
          <w:szCs w:val="28"/>
        </w:rPr>
        <w:t>:</w:t>
      </w:r>
      <w:r w:rsidR="00AC4629" w:rsidRPr="00B16A70">
        <w:rPr>
          <w:rFonts w:cs="Times New Roman"/>
          <w:b/>
          <w:color w:val="000000"/>
          <w:szCs w:val="28"/>
        </w:rPr>
        <w:t xml:space="preserve"> (</w:t>
      </w:r>
      <w:r w:rsidR="0084705F" w:rsidRPr="00B16A70">
        <w:rPr>
          <w:rFonts w:cs="Times New Roman"/>
          <w:b/>
          <w:color w:val="000000"/>
          <w:szCs w:val="28"/>
        </w:rPr>
        <w:t>3,0</w:t>
      </w:r>
      <w:r w:rsidR="00AC4629" w:rsidRPr="00B16A70">
        <w:rPr>
          <w:rFonts w:cs="Times New Roman"/>
          <w:b/>
          <w:color w:val="000000"/>
          <w:szCs w:val="28"/>
        </w:rPr>
        <w:t xml:space="preserve"> điểm) </w:t>
      </w:r>
      <w:r w:rsidR="0084705F" w:rsidRPr="00B16A70">
        <w:rPr>
          <w:rFonts w:cs="Times New Roman"/>
          <w:b/>
          <w:color w:val="000000"/>
          <w:szCs w:val="28"/>
        </w:rPr>
        <w:t>Hãy trình bày các nguyên tắc của hệ thống tổ chức quản lý sản xuất</w:t>
      </w:r>
      <w:r w:rsidRPr="00B16A70">
        <w:rPr>
          <w:rFonts w:cs="Times New Roman"/>
          <w:b/>
          <w:color w:val="000000"/>
          <w:szCs w:val="28"/>
        </w:rPr>
        <w:t>?</w:t>
      </w:r>
    </w:p>
    <w:p w:rsidR="00D05CAA" w:rsidRPr="00B16A70" w:rsidRDefault="00D05CAA" w:rsidP="006D4548">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Câu 3</w:t>
      </w:r>
      <w:r w:rsidR="00A80068" w:rsidRPr="00B16A70">
        <w:rPr>
          <w:rFonts w:cs="Times New Roman"/>
          <w:b/>
          <w:color w:val="000000"/>
          <w:szCs w:val="28"/>
        </w:rPr>
        <w:t>:</w:t>
      </w:r>
      <w:r w:rsidRPr="00B16A70">
        <w:rPr>
          <w:rFonts w:cs="Times New Roman"/>
          <w:b/>
          <w:color w:val="000000"/>
          <w:szCs w:val="28"/>
        </w:rPr>
        <w:t xml:space="preserve"> </w:t>
      </w:r>
      <w:r w:rsidR="00AC4629" w:rsidRPr="00B16A70">
        <w:rPr>
          <w:rFonts w:cs="Times New Roman"/>
          <w:b/>
          <w:color w:val="000000"/>
          <w:szCs w:val="28"/>
        </w:rPr>
        <w:t xml:space="preserve">(2,0 điểm) </w:t>
      </w:r>
      <w:r w:rsidR="0084705F" w:rsidRPr="00B16A70">
        <w:rPr>
          <w:rFonts w:cs="Times New Roman"/>
          <w:b/>
          <w:color w:val="000000"/>
          <w:szCs w:val="28"/>
        </w:rPr>
        <w:t>Hãy trình bày nguyên lý cơ bản: “Tổ chức quản lý sản xuất trong doanh nghiệp phải đảm bảo tính liên tục”</w:t>
      </w:r>
    </w:p>
    <w:tbl>
      <w:tblPr>
        <w:tblStyle w:val="TableGrid"/>
        <w:tblpPr w:leftFromText="180" w:rightFromText="180" w:vertAnchor="text" w:horzAnchor="margin" w:tblpXSpec="right" w:tblpY="173"/>
        <w:tblOverlap w:val="never"/>
        <w:tblW w:w="0" w:type="auto"/>
        <w:tblLook w:val="04A0" w:firstRow="1" w:lastRow="0" w:firstColumn="1" w:lastColumn="0" w:noHBand="0" w:noVBand="1"/>
      </w:tblPr>
      <w:tblGrid>
        <w:gridCol w:w="746"/>
        <w:gridCol w:w="2017"/>
        <w:gridCol w:w="2192"/>
      </w:tblGrid>
      <w:tr w:rsidR="00B16A70" w:rsidRPr="00B16A70" w:rsidTr="00B16A70">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b/>
                <w:color w:val="000000"/>
                <w:szCs w:val="28"/>
              </w:rPr>
            </w:pPr>
            <w:r w:rsidRPr="00B16A70">
              <w:rPr>
                <w:rFonts w:cs="Times New Roman"/>
                <w:b/>
                <w:color w:val="000000"/>
                <w:szCs w:val="28"/>
              </w:rPr>
              <w:t>STT</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b/>
                <w:color w:val="000000"/>
                <w:szCs w:val="28"/>
              </w:rPr>
            </w:pPr>
            <w:r w:rsidRPr="00B16A70">
              <w:rPr>
                <w:rFonts w:cs="Times New Roman"/>
                <w:b/>
                <w:color w:val="000000"/>
                <w:szCs w:val="28"/>
              </w:rPr>
              <w:t>Bước công việc</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b/>
                <w:color w:val="000000"/>
                <w:szCs w:val="28"/>
              </w:rPr>
            </w:pPr>
            <w:r w:rsidRPr="00B16A70">
              <w:rPr>
                <w:rFonts w:cs="Times New Roman"/>
                <w:b/>
                <w:color w:val="000000"/>
                <w:szCs w:val="28"/>
              </w:rPr>
              <w:t>Thời gian (phút)</w:t>
            </w:r>
          </w:p>
        </w:tc>
      </w:tr>
      <w:tr w:rsidR="00B16A70" w:rsidRPr="00B16A70" w:rsidTr="00B16A70">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1</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I</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6</w:t>
            </w:r>
          </w:p>
        </w:tc>
      </w:tr>
      <w:tr w:rsidR="00B16A70" w:rsidRPr="00B16A70" w:rsidTr="00B16A70">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2</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II</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4</w:t>
            </w:r>
          </w:p>
        </w:tc>
      </w:tr>
      <w:tr w:rsidR="00B16A70" w:rsidRPr="00B16A70" w:rsidTr="00B16A70">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3</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III</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5</w:t>
            </w:r>
          </w:p>
        </w:tc>
      </w:tr>
      <w:tr w:rsidR="00B16A70" w:rsidRPr="00B16A70" w:rsidTr="00B16A70">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4</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IV</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7</w:t>
            </w:r>
          </w:p>
        </w:tc>
      </w:tr>
      <w:tr w:rsidR="00B16A70" w:rsidRPr="00B16A70" w:rsidTr="00B16A70">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5</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V</w:t>
            </w:r>
          </w:p>
        </w:tc>
        <w:tc>
          <w:tcPr>
            <w:tcW w:w="0" w:type="auto"/>
            <w:vAlign w:val="center"/>
          </w:tcPr>
          <w:p w:rsidR="00B16A70" w:rsidRPr="00B16A70" w:rsidRDefault="00B16A70" w:rsidP="00B16A70">
            <w:pPr>
              <w:autoSpaceDE w:val="0"/>
              <w:autoSpaceDN w:val="0"/>
              <w:adjustRightInd w:val="0"/>
              <w:spacing w:after="0" w:line="240" w:lineRule="auto"/>
              <w:jc w:val="center"/>
              <w:rPr>
                <w:rFonts w:cs="Times New Roman"/>
                <w:color w:val="000000"/>
                <w:szCs w:val="28"/>
              </w:rPr>
            </w:pPr>
            <w:r w:rsidRPr="00B16A70">
              <w:rPr>
                <w:rFonts w:cs="Times New Roman"/>
                <w:color w:val="000000"/>
                <w:szCs w:val="28"/>
              </w:rPr>
              <w:t>3</w:t>
            </w:r>
          </w:p>
        </w:tc>
      </w:tr>
    </w:tbl>
    <w:p w:rsidR="00E04562" w:rsidRPr="00B16A70" w:rsidRDefault="00D05CAA" w:rsidP="006D4548">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Câu 4</w:t>
      </w:r>
      <w:r w:rsidR="00A80068" w:rsidRPr="00B16A70">
        <w:rPr>
          <w:rFonts w:cs="Times New Roman"/>
          <w:b/>
          <w:color w:val="000000"/>
          <w:szCs w:val="28"/>
        </w:rPr>
        <w:t>:</w:t>
      </w:r>
      <w:r w:rsidRPr="00B16A70">
        <w:rPr>
          <w:rFonts w:cs="Times New Roman"/>
          <w:b/>
          <w:color w:val="000000"/>
          <w:szCs w:val="28"/>
        </w:rPr>
        <w:t xml:space="preserve"> </w:t>
      </w:r>
      <w:r w:rsidR="00AC4629" w:rsidRPr="00B16A70">
        <w:rPr>
          <w:rFonts w:cs="Times New Roman"/>
          <w:b/>
          <w:color w:val="000000"/>
          <w:szCs w:val="28"/>
        </w:rPr>
        <w:t xml:space="preserve">(3,0 điểm) </w:t>
      </w:r>
      <w:r w:rsidRPr="00B16A70">
        <w:rPr>
          <w:rFonts w:cs="Times New Roman"/>
          <w:b/>
          <w:color w:val="000000"/>
          <w:szCs w:val="28"/>
        </w:rPr>
        <w:t xml:space="preserve">Hãy tính thời gian chu kỳ sản xuất trong 3 trường hợp tổ chức sản xuất: tuần tự, song song, hỗn hợp của một loạt 5 sản phẩm </w:t>
      </w:r>
      <w:r w:rsidR="00AC4629" w:rsidRPr="00B16A70">
        <w:rPr>
          <w:rFonts w:cs="Times New Roman"/>
          <w:b/>
          <w:color w:val="000000"/>
          <w:szCs w:val="28"/>
        </w:rPr>
        <w:t xml:space="preserve">gồm năm bước công việc có thứ tự và thời gian thực hiện các bước công việc như </w:t>
      </w:r>
      <w:r w:rsidR="004D607C" w:rsidRPr="00B16A70">
        <w:rPr>
          <w:rFonts w:cs="Times New Roman"/>
          <w:b/>
          <w:color w:val="000000"/>
          <w:szCs w:val="28"/>
        </w:rPr>
        <w:t xml:space="preserve">trong </w:t>
      </w:r>
      <w:r w:rsidR="00EA72B4" w:rsidRPr="00B16A70">
        <w:rPr>
          <w:rFonts w:cs="Times New Roman"/>
          <w:b/>
          <w:color w:val="000000"/>
          <w:szCs w:val="28"/>
        </w:rPr>
        <w:t>bảng</w:t>
      </w:r>
      <w:r w:rsidR="00D425BA" w:rsidRPr="00B16A70">
        <w:rPr>
          <w:rFonts w:cs="Times New Roman"/>
          <w:b/>
          <w:color w:val="000000"/>
          <w:szCs w:val="28"/>
        </w:rPr>
        <w:t xml:space="preserve"> </w:t>
      </w:r>
    </w:p>
    <w:p w:rsidR="006D4548" w:rsidRPr="00B16A70" w:rsidRDefault="006D4548" w:rsidP="008A37C9">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Câu 1: 2 điểm</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Sản xuất, cung cấp sản phẩm và dịch vụ đáp ứng nhu cầu ngày càng cao cho xã hội.</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Tạo việc làm, thu hút lực lượng lao động dư thừa trong nước và ngày càng nâng cao đời sống cho người lao động.</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Thực hiện đầy đủ nghĩa vụ đối với nhà nước. Chấp hành nghiêm chỉnh các chủ trương, chính sách, pháp luật, luật kinh tế,…</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Quá trình hoạt động, doanh nghiệp mua các yếu tố đầu vào như nguyên liệu, máy móc, thiết bị,… để sản xuất ra của cải vật chất bán cho các doanh nghiệp khác hoặc người tiêu dùng, thông qua đó để thu lợi nhuận.</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Tạo ra lợi nhuận để duy trì hoạt động kinh doanh</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Xí nghiệp, doanh nghiệp là nơi cung cấp nguồn tài chính chủ yếu cho đất nước thông qua đóng thuế và các khoản tài chính khác, góp phần làm tăng trưởng nền kinh tế quốc dân.</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rPr>
      </w:pPr>
      <w:r w:rsidRPr="00B16A70">
        <w:rPr>
          <w:rFonts w:cs="Times New Roman"/>
          <w:color w:val="000000"/>
          <w:szCs w:val="28"/>
          <w:highlight w:val="green"/>
        </w:rPr>
        <w:t>+ Không ngừng đầu tư phát triển doanh nghiệp đi đôi với nâng cao đời sống người lao động, bảo vệ môi trường, bảo vệ trật tự an toàn, an ninh xã hội.</w:t>
      </w:r>
    </w:p>
    <w:p w:rsidR="006D4548" w:rsidRPr="00B16A70" w:rsidRDefault="006D4548" w:rsidP="008A37C9">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Câu 2: 3 điểm</w:t>
      </w:r>
    </w:p>
    <w:p w:rsidR="006D4548" w:rsidRPr="00B16A70" w:rsidRDefault="006D4548" w:rsidP="008A37C9">
      <w:pPr>
        <w:widowControl w:val="0"/>
        <w:autoSpaceDE w:val="0"/>
        <w:autoSpaceDN w:val="0"/>
        <w:adjustRightInd w:val="0"/>
        <w:spacing w:after="0" w:line="240" w:lineRule="auto"/>
        <w:jc w:val="both"/>
        <w:rPr>
          <w:rFonts w:cs="Times New Roman"/>
          <w:b/>
          <w:color w:val="000000"/>
          <w:szCs w:val="28"/>
          <w:highlight w:val="green"/>
        </w:rPr>
      </w:pPr>
      <w:r w:rsidRPr="00B16A70">
        <w:rPr>
          <w:rFonts w:cs="Times New Roman"/>
          <w:b/>
          <w:color w:val="000000"/>
          <w:szCs w:val="28"/>
          <w:highlight w:val="green"/>
        </w:rPr>
        <w:t>+ Quyền chỉ huy ra quyết định (Chế độ một thủ trưởng)</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Việc chỉ huy tập trung vào một người hay một nhóm người có năng lực và uy tín. Đối với các doanh nghiệp vừa và nhỏ thì chủ yếu tập trung vào Giám đốc. Trong trường hợp quản lý theo cơ chế ủy quyền, phân chia nhiệm vụ lãnh đạo, quản lý, kiểm tra cũng vẫn phải tôn trọng nguyên tắc một thủ trưởng. Giám đốc là người có quyền quyết định mọi vấn đề.</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Nguyên tắc này nhằm mục đích phát huy khả năng lãnh đạo, kịp thời giải quyết vấn đề nảy sinh, đồng thời gắn vai trò trách nhiệm rõ ràng. Tuy nhiên, cần phải hiểu thấu đáo nguyên tắc này, tránh tình trạng chuyên quyền, độc đoán, không coi trọng ý kiến người khác.</w:t>
      </w:r>
    </w:p>
    <w:p w:rsidR="006D4548" w:rsidRPr="00B16A70" w:rsidRDefault="006D4548" w:rsidP="008A37C9">
      <w:pPr>
        <w:widowControl w:val="0"/>
        <w:autoSpaceDE w:val="0"/>
        <w:autoSpaceDN w:val="0"/>
        <w:adjustRightInd w:val="0"/>
        <w:spacing w:after="0" w:line="240" w:lineRule="auto"/>
        <w:jc w:val="both"/>
        <w:rPr>
          <w:rFonts w:cs="Times New Roman"/>
          <w:b/>
          <w:color w:val="000000"/>
          <w:szCs w:val="28"/>
          <w:highlight w:val="green"/>
        </w:rPr>
      </w:pPr>
      <w:r w:rsidRPr="00B16A70">
        <w:rPr>
          <w:rFonts w:cs="Times New Roman"/>
          <w:b/>
          <w:color w:val="000000"/>
          <w:szCs w:val="28"/>
          <w:highlight w:val="green"/>
        </w:rPr>
        <w:t>+ Nguyên tắc hạch toán kinh doanh.</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Gắn liền với sự vận động của cơ chế thị trường, công tác quản lý kinh doanh cũng phải tuân theo nguyên tắc hạch toán kinh doanh. Nguyên tắc này đòi hỏi phải sử dụng đầy đủ và đúng đắn mối quan hệ hàng hoá - tiền tệ.</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xml:space="preserve">Áp dụng nguyên tắc này, doanh nghiệp phải tính toán tỉ mỉ và hết sức tiết kiệm trong việc chi dùng vật tư, lao động, nhằm hạn chế tới mức thấp nhất chi phí sản xuất. </w:t>
      </w:r>
      <w:r w:rsidRPr="00B16A70">
        <w:rPr>
          <w:rFonts w:cs="Times New Roman"/>
          <w:color w:val="000000"/>
          <w:szCs w:val="28"/>
          <w:highlight w:val="green"/>
        </w:rPr>
        <w:lastRenderedPageBreak/>
        <w:t>Trước mỗi đợt sản xuất hay kinh doanh, doanh nghiệp phải tính toán tỷ mỷ lượng vốn cần thiết cho mỗi giai đoạn, chủ động về tài chính, sử dụng đủ vốn cần thiết, tránh lãng phí vốn.</w:t>
      </w:r>
    </w:p>
    <w:p w:rsidR="006D4548" w:rsidRPr="00B16A70" w:rsidRDefault="006D4548" w:rsidP="008A37C9">
      <w:pPr>
        <w:widowControl w:val="0"/>
        <w:autoSpaceDE w:val="0"/>
        <w:autoSpaceDN w:val="0"/>
        <w:adjustRightInd w:val="0"/>
        <w:spacing w:after="0" w:line="240" w:lineRule="auto"/>
        <w:jc w:val="both"/>
        <w:rPr>
          <w:rFonts w:cs="Times New Roman"/>
          <w:b/>
          <w:color w:val="000000"/>
          <w:szCs w:val="28"/>
          <w:highlight w:val="green"/>
        </w:rPr>
      </w:pPr>
      <w:r w:rsidRPr="00B16A70">
        <w:rPr>
          <w:rFonts w:cs="Times New Roman"/>
          <w:b/>
          <w:color w:val="000000"/>
          <w:szCs w:val="28"/>
          <w:highlight w:val="green"/>
        </w:rPr>
        <w:t>+ Kết hợp thống nhất các lợi ích kinh tế, bảo đảm hiệu quả kinh tế – xã hội.</w:t>
      </w:r>
    </w:p>
    <w:p w:rsidR="006D4548" w:rsidRPr="00B16A70" w:rsidRDefault="006D4548"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Nguyên tắc này thể hiện yêu cầu về sự thống nhất giữa nhiệm vụ kinh tế với chính trị – xã hội, giữa nhiệm vụ trước mắt và lâu dài. Sự kết hợp này đòi hỏi các doanh nghiệp sau khi hoàn thành nhiệm vụ với nhà nước, doanh nghiệp có điều kiện mở rộng các phúc lợi tập thể, nâng cao thu nhập cho người lao động, tránh tình trạng làm ra đến đâu tiêu hết đến đó, không tích lũy để đổi mới công nghệ, mở rộng sản xuất.</w:t>
      </w:r>
    </w:p>
    <w:p w:rsidR="006D4548" w:rsidRPr="00B16A70" w:rsidRDefault="00D74DF3" w:rsidP="008A37C9">
      <w:pPr>
        <w:autoSpaceDE w:val="0"/>
        <w:autoSpaceDN w:val="0"/>
        <w:adjustRightInd w:val="0"/>
        <w:spacing w:after="0" w:line="240" w:lineRule="auto"/>
        <w:jc w:val="both"/>
        <w:rPr>
          <w:rFonts w:cs="Times New Roman"/>
          <w:b/>
          <w:color w:val="000000"/>
          <w:szCs w:val="28"/>
        </w:rPr>
      </w:pPr>
      <w:r w:rsidRPr="00B16A70">
        <w:rPr>
          <w:rFonts w:cs="Times New Roman"/>
          <w:b/>
          <w:color w:val="000000"/>
          <w:szCs w:val="28"/>
        </w:rPr>
        <w:t>Câu 3: 2 điểm</w:t>
      </w:r>
    </w:p>
    <w:p w:rsidR="00D74DF3" w:rsidRPr="00B16A70" w:rsidRDefault="00D74DF3"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Sản xuất hay quá trình sản xuất được coi là liên tục khi bước công việc sau được thực hiện ngay sau bước công việc trước kết thúc, không có bất cứ sự gián đoạn nào về thời gian trong quá trình khai thác hoặc chế tạo sản phẩm.</w:t>
      </w:r>
    </w:p>
    <w:p w:rsidR="00D74DF3" w:rsidRPr="00B16A70" w:rsidRDefault="00D74DF3"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Sản xuất liên tục thể hiện trình độ liên tục của đối tượng lao động. Vì vậy, việc đảm bảo sản xuất liên tục cần phải áp dụng các biện pháp sau:</w:t>
      </w:r>
    </w:p>
    <w:p w:rsidR="00D74DF3" w:rsidRPr="00B16A70" w:rsidRDefault="00D74DF3"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Đối với nguyên vật liệu phải đảm bảo cung ứng liên tục hoặc theo đúng thời hạn quy định cho nơi làm việc.</w:t>
      </w:r>
    </w:p>
    <w:p w:rsidR="00D74DF3" w:rsidRPr="00B16A70" w:rsidRDefault="00D74DF3"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Đối với tư liệu lao động phải xây dựng kế hoạch cụ thể về sử dụng, bảo dưỡng, sửa chữa thiết bị, máy móc.</w:t>
      </w:r>
    </w:p>
    <w:p w:rsidR="00D74DF3" w:rsidRPr="00B16A70" w:rsidRDefault="00D74DF3"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Đối với lực lượng lao động phải xây dựng kế hoạch tận dụng toàn bộ thời gian lao động, bố trí hợp lý ca làm việc.</w:t>
      </w:r>
    </w:p>
    <w:p w:rsidR="00D74DF3" w:rsidRPr="00B16A70" w:rsidRDefault="00D74DF3"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Trên cơ sở thực h</w:t>
      </w:r>
      <w:bookmarkStart w:id="0" w:name="_GoBack"/>
      <w:bookmarkEnd w:id="0"/>
      <w:r w:rsidRPr="00B16A70">
        <w:rPr>
          <w:rFonts w:cs="Times New Roman"/>
          <w:color w:val="000000"/>
          <w:szCs w:val="28"/>
          <w:highlight w:val="green"/>
        </w:rPr>
        <w:t>iện tốt các biện pháp trên sẽ đem lại những tác dụng to lớn sau:</w:t>
      </w:r>
    </w:p>
    <w:p w:rsidR="00D74DF3" w:rsidRPr="00B16A70" w:rsidRDefault="00D74DF3"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Tiết kiệm thời gian lao động trong sản xuất</w:t>
      </w:r>
    </w:p>
    <w:p w:rsidR="00D74DF3" w:rsidRPr="00B16A70" w:rsidRDefault="00D74DF3"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Sử dụng hợp lý công suất và thời gian hoạt động của thiết bị, máy móc.</w:t>
      </w:r>
    </w:p>
    <w:p w:rsidR="00D74DF3" w:rsidRPr="00B16A70" w:rsidRDefault="00D74DF3"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Góp phần bảo đảm sản xuất cân đối và nhịp nhàng</w:t>
      </w:r>
    </w:p>
    <w:p w:rsidR="00D74DF3" w:rsidRPr="00B16A70" w:rsidRDefault="00D74DF3" w:rsidP="008A37C9">
      <w:pPr>
        <w:widowControl w:val="0"/>
        <w:autoSpaceDE w:val="0"/>
        <w:autoSpaceDN w:val="0"/>
        <w:adjustRightInd w:val="0"/>
        <w:spacing w:after="0" w:line="240" w:lineRule="auto"/>
        <w:jc w:val="both"/>
        <w:rPr>
          <w:rFonts w:cs="Times New Roman"/>
          <w:color w:val="000000"/>
          <w:szCs w:val="28"/>
          <w:highlight w:val="green"/>
        </w:rPr>
      </w:pPr>
      <w:r w:rsidRPr="00B16A70">
        <w:rPr>
          <w:rFonts w:cs="Times New Roman"/>
          <w:color w:val="000000"/>
          <w:szCs w:val="28"/>
          <w:highlight w:val="green"/>
        </w:rPr>
        <w:t>- Bảo đảm hoàn thành kế hoạch sản xuất với hiệu quả cao</w:t>
      </w:r>
    </w:p>
    <w:p w:rsidR="00D74DF3" w:rsidRPr="00B16A70" w:rsidRDefault="00D74DF3" w:rsidP="008A37C9">
      <w:pPr>
        <w:autoSpaceDE w:val="0"/>
        <w:autoSpaceDN w:val="0"/>
        <w:adjustRightInd w:val="0"/>
        <w:spacing w:after="0" w:line="240" w:lineRule="auto"/>
        <w:jc w:val="both"/>
        <w:rPr>
          <w:rFonts w:cs="Times New Roman"/>
          <w:b/>
          <w:color w:val="000000"/>
          <w:szCs w:val="28"/>
        </w:rPr>
      </w:pPr>
    </w:p>
    <w:sectPr w:rsidR="00D74DF3" w:rsidRPr="00B16A70" w:rsidSect="00B16A70">
      <w:type w:val="continuous"/>
      <w:pgSz w:w="11907" w:h="16840"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B12" w:rsidRDefault="001B5B12" w:rsidP="00D1696A">
      <w:pPr>
        <w:spacing w:after="0" w:line="240" w:lineRule="auto"/>
      </w:pPr>
      <w:r>
        <w:separator/>
      </w:r>
    </w:p>
  </w:endnote>
  <w:endnote w:type="continuationSeparator" w:id="0">
    <w:p w:rsidR="001B5B12" w:rsidRDefault="001B5B12" w:rsidP="00D16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B12" w:rsidRDefault="001B5B12" w:rsidP="00D1696A">
      <w:pPr>
        <w:spacing w:after="0" w:line="240" w:lineRule="auto"/>
      </w:pPr>
      <w:r>
        <w:separator/>
      </w:r>
    </w:p>
  </w:footnote>
  <w:footnote w:type="continuationSeparator" w:id="0">
    <w:p w:rsidR="001B5B12" w:rsidRDefault="001B5B12" w:rsidP="00D169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6"/>
  <w:doNotDisplayPageBoundarie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CAA"/>
    <w:rsid w:val="000D733B"/>
    <w:rsid w:val="001B5B12"/>
    <w:rsid w:val="001F4B7E"/>
    <w:rsid w:val="00230D7F"/>
    <w:rsid w:val="00367B68"/>
    <w:rsid w:val="003B6DB3"/>
    <w:rsid w:val="004D607C"/>
    <w:rsid w:val="005703AE"/>
    <w:rsid w:val="00604BAD"/>
    <w:rsid w:val="006A7208"/>
    <w:rsid w:val="006D4548"/>
    <w:rsid w:val="00814C55"/>
    <w:rsid w:val="0084705F"/>
    <w:rsid w:val="008A37C9"/>
    <w:rsid w:val="008B7BFD"/>
    <w:rsid w:val="00A80068"/>
    <w:rsid w:val="00AC4629"/>
    <w:rsid w:val="00AE41ED"/>
    <w:rsid w:val="00B16A70"/>
    <w:rsid w:val="00D05CAA"/>
    <w:rsid w:val="00D1696A"/>
    <w:rsid w:val="00D425BA"/>
    <w:rsid w:val="00D74DF3"/>
    <w:rsid w:val="00E4308D"/>
    <w:rsid w:val="00E53878"/>
    <w:rsid w:val="00EA7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CAA"/>
    <w:pPr>
      <w:spacing w:before="0"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4629"/>
    <w:pPr>
      <w:spacing w:before="0" w:after="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42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25BA"/>
    <w:rPr>
      <w:rFonts w:ascii="Tahoma" w:hAnsi="Tahoma" w:cs="Tahoma"/>
      <w:sz w:val="16"/>
      <w:szCs w:val="16"/>
    </w:rPr>
  </w:style>
  <w:style w:type="paragraph" w:styleId="Header">
    <w:name w:val="header"/>
    <w:basedOn w:val="Normal"/>
    <w:link w:val="HeaderChar"/>
    <w:uiPriority w:val="99"/>
    <w:unhideWhenUsed/>
    <w:rsid w:val="00D169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96A"/>
  </w:style>
  <w:style w:type="paragraph" w:styleId="Footer">
    <w:name w:val="footer"/>
    <w:basedOn w:val="Normal"/>
    <w:link w:val="FooterChar"/>
    <w:uiPriority w:val="99"/>
    <w:unhideWhenUsed/>
    <w:rsid w:val="00D169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9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CAA"/>
    <w:pPr>
      <w:spacing w:before="0"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4629"/>
    <w:pPr>
      <w:spacing w:before="0" w:after="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42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25BA"/>
    <w:rPr>
      <w:rFonts w:ascii="Tahoma" w:hAnsi="Tahoma" w:cs="Tahoma"/>
      <w:sz w:val="16"/>
      <w:szCs w:val="16"/>
    </w:rPr>
  </w:style>
  <w:style w:type="paragraph" w:styleId="Header">
    <w:name w:val="header"/>
    <w:basedOn w:val="Normal"/>
    <w:link w:val="HeaderChar"/>
    <w:uiPriority w:val="99"/>
    <w:unhideWhenUsed/>
    <w:rsid w:val="00D169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96A"/>
  </w:style>
  <w:style w:type="paragraph" w:styleId="Footer">
    <w:name w:val="footer"/>
    <w:basedOn w:val="Normal"/>
    <w:link w:val="FooterChar"/>
    <w:uiPriority w:val="99"/>
    <w:unhideWhenUsed/>
    <w:rsid w:val="00D169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642</Words>
  <Characters>3661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 Phuoc Tuan</cp:lastModifiedBy>
  <cp:revision>20</cp:revision>
  <cp:lastPrinted>2016-11-26T00:58:00Z</cp:lastPrinted>
  <dcterms:created xsi:type="dcterms:W3CDTF">2016-11-26T00:38:00Z</dcterms:created>
  <dcterms:modified xsi:type="dcterms:W3CDTF">2017-11-12T12:22:00Z</dcterms:modified>
</cp:coreProperties>
</file>